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24" w:rsidRPr="00743324" w:rsidRDefault="00743324" w:rsidP="00743324">
      <w:pPr>
        <w:shd w:val="clear" w:color="auto" w:fill="FFFFFF"/>
        <w:spacing w:after="15" w:line="360" w:lineRule="atLeast"/>
        <w:textAlignment w:val="baseline"/>
        <w:outlineLvl w:val="1"/>
        <w:rPr>
          <w:rFonts w:ascii="Arial" w:eastAsia="Times New Roman" w:hAnsi="Arial" w:cs="Arial"/>
          <w:color w:val="091523"/>
          <w:sz w:val="48"/>
          <w:szCs w:val="48"/>
          <w:lang w:val="uk-UA" w:eastAsia="ru-RU"/>
        </w:rPr>
      </w:pPr>
      <w:r w:rsidRPr="00743324">
        <w:rPr>
          <w:rFonts w:ascii="Arial" w:eastAsia="Times New Roman" w:hAnsi="Arial" w:cs="Arial"/>
          <w:color w:val="091523"/>
          <w:sz w:val="48"/>
          <w:szCs w:val="48"/>
          <w:lang w:val="uk-UA" w:eastAsia="ru-RU"/>
        </w:rPr>
        <w:t>ГІГІЄНІЧНІ ВИМОГИ, ПРОПОНОВАНІ ДО ШКІЛЬНИХ МЕБЛІВ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ЗМІСТ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Класифікація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Обґрунтування правильної пози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Критерії оцінки пози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Правильна поза Підбор меблів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Конструкція меблів.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Парти.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Класна дошка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Креслярські столи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Лабораторні меблі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Меблі майстерень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Меблі їдалень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Меблі комп’ютерних класів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ДОДАТОК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СПИСОК ЛІТЕРАТУРИ Й МАТЕРІАЛІВ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Класифікація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Розрізняють три види меблів залежно від її призначення: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Основна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або робоча, меблі: стільці, шкільні парти, класні дошки, лабораторні столи, верстати,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верстати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і т.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д. </w:t>
      </w: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Підсобні 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блі: шафи, буфет, вішалки, ослони, і т. д. </w:t>
      </w: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Меблі для сну й відпочинку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 (для 6-ти літніх дітей) : ліжка, розкладачки, і т. д.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Меблі шкіл і інших дитячих установ повинна відповідати віковим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фізіологічним-анатомо-фізіологічним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особливостям дітей. Меблі, предмети встаткування повинні бути легко доступні очищенню й мати гладку поверхню із закругленими ребрами, їхня конструкція повинна виключити можливість травматизму дітей у процесі навчання й відпочинку. Зовнішнє оформлення меблів повинне бути привабливим. Конструкція меблів повинна бути міцної, стійкої, простий, надійної.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Обґрунтування правильної пози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Навчальний процес пов’язаний з більшими розумовими й фізичними навантаженнями. Заняття за партою, креслярською дошкою, стояння за верстатом пов’язані з певним, переважно статичним положенням тіла, що викликає напругу м’язів спини, шиї, живота, верхніх і нижніх кінцівок. У систему керування позою входять ЦНС (відповідні сегменти спинного мозку) і периферичні рецептори в м’язах ; керування позою здійснюється через м’язовий апарат, завдяки тремору – незначне тремтіння м’язів. Пози з невеликим нахилом більше вигідні з погляду статики й біомеханіки – менше коливання центра ваги. При більших нахилах у роботу утягуються додаткові рухові одиниці, частішає пульс, знижується 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lastRenderedPageBreak/>
        <w:t xml:space="preserve">амплітуда подиху, можливі порушення зору, виникають застійні явища в кровоносному руслі ніг і малого таза, відбувається здавлювання хребетних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диськів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Установлено, що ступінь нахилу корпуса збільшується з віком школярів: у початкових класах між нахилом голови й горизонтальною площиною становить 45 градусів, грудний відділ хребта – 55 градусів. У школярів середніх і старших класів відповідно – 39 – 33 і 53 -48 градусів. Вікові особливості сидячого положення пов’язані з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фізіологічними-анатомо-фізіологічними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параметрами організму. Менш зроблений пристрій нервово-м’язового апарата в молодшому шкільному віці, пояснює труднощі подолання статичних навантажень, незважаючи навіть на більше вертикальне положення тіла.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Критерії оцінки пози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Для оцінки пози учня використовують різні критерії, що враховують особливості фізіології й патології дітей.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Фізіологічні критерії: 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Ступінь активності м’язової системи, стійкість пози, мінімальне відхилення центра ваги від крапки рівноваги, що робить сидяче положення тіла більше вигідним у порівнянні зі стоячим. Положення тіла вважається правильним, якщо зберігається стійка рівновага, нормальна діяльність серцево-судинної системи, дихальних, травної систем, слухового й зорового аналізаторів. При листі найменш стомлююча поза, коли центр ваги перебуває між Х – ХI хребцями, при цьому схил проходить за тазостегновим суглобом. Голова злегка нахилений уперед, спина пряма, плечовий пояс – у горизонтальній площині – все це істотно знижує м’язову напругу й попереджає раніше стомлення. При читанні використовується більше невимушена поза з більшим нахилом уперед. По ступені згинання корпуса виділяють пози з малим, середнім і більшим нахилом. До поз із малим нахилам ставляться згинання грудної частини хребта стосовно поперекового під кутом 170 градусів і нахилі голови в 50 градусів. Із середнім нахилом пози ці значення наближаються відповідно 160 і 40 градусів. У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пользах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з більшим нахилом – менше 150 і 30 градусів відповідно. У шкільних майстернях поза повинна бути раціональної з урахуванням техніки безпеки. </w:t>
      </w:r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Патофізіологічні критерії:</w:t>
      </w:r>
      <w:proofErr w:type="spellStart"/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 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Ассиметри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я пози й відповідна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ассиметрия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м’язового тонусу, а також надмірні нахили корпуса, які виникають через тривалі статичні навантаження й неправильний пристрій меблів, що може приводити до ряду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уськладнень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– таких як, короткозорість,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ськоліоз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, кіфоз, остеохондроз. </w:t>
      </w:r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Психофізіологічні критерії: 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Суб’єктивне почуття зручності пози – відсутність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тиську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в сідничній області й задній поверхні стегон, зоровий комфорт (особливо в комп’ютерних класах) 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Правильна поза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При листі найменш стомлююча поза, коли центр ваги перебуває між Х – ХI хребцями, при цьому схил проходить за тазостегновим суглобом. Голова злегка нахилений уперед, очі перебувають на відстані довжини передпліччя й розігнутої долоні до аркуша зошита, спина пряма, плечовий пояс – у горизонтальній площині, тулубі відсунуте на 3 – 5 див від парти. При читанні використовується більше невимушена поза з більшим нахилом уперед. При роботі в майстерні – пряме або злегка нахилене положення корпуса з невеликим нахилом голови, рівномірний розподіл ваги тіла на праву й ліву половини тіла, недопущення здавлювання грудної й черевної порожнин, стомлення зору.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Підбор меблів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Здійснюється відповідно до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Дст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11015-77 “Столи учнівські” і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Дст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11016-77 “Стільці учнівські” .</w:t>
      </w:r>
    </w:p>
    <w:p w:rsid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Arial"/>
          <w:color w:val="222222"/>
          <w:sz w:val="21"/>
          <w:szCs w:val="21"/>
          <w:lang w:val="en-US" w:eastAsia="ru-RU"/>
        </w:rPr>
      </w:pPr>
    </w:p>
    <w:p w:rsid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Arial"/>
          <w:color w:val="222222"/>
          <w:sz w:val="21"/>
          <w:szCs w:val="21"/>
          <w:lang w:val="en-US" w:eastAsia="ru-RU"/>
        </w:rPr>
      </w:pPr>
    </w:p>
    <w:p w:rsid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Arial"/>
          <w:color w:val="222222"/>
          <w:sz w:val="21"/>
          <w:szCs w:val="21"/>
          <w:lang w:val="en-US" w:eastAsia="ru-RU"/>
        </w:rPr>
      </w:pP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lastRenderedPageBreak/>
        <w:t>Таблиця 1.</w:t>
      </w:r>
    </w:p>
    <w:tbl>
      <w:tblPr>
        <w:tblW w:w="993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092"/>
        <w:gridCol w:w="2171"/>
        <w:gridCol w:w="2215"/>
        <w:gridCol w:w="1527"/>
        <w:gridCol w:w="1832"/>
      </w:tblGrid>
      <w:tr w:rsidR="00743324" w:rsidRPr="00743324" w:rsidTr="00743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bookmarkStart w:id="0" w:name="_GoBack" w:colFirst="2" w:colLast="2"/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Група меблів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Ріст учнів, див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Висота заднього краю сидіння над підлогою, див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Висота переднього краю сидіння над підлогою, див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Колір маркування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proofErr w:type="spellStart"/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Дифференциия</w:t>
            </w:r>
            <w:proofErr w:type="spellEnd"/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, див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До 130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Жовтий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22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131-145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60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Червоний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24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146-160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66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proofErr w:type="spellStart"/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Голубой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26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161-175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Зелений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28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Вище 175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78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Білий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Times New Roman"/>
                <w:sz w:val="21"/>
                <w:szCs w:val="21"/>
                <w:lang w:val="uk-UA" w:eastAsia="ru-RU"/>
              </w:rPr>
              <w:t>30</w:t>
            </w:r>
          </w:p>
        </w:tc>
      </w:tr>
    </w:tbl>
    <w:bookmarkEnd w:id="0"/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Ріст визначається по медичних картах, результати в яку заносяться щорічно – перед початком навчального року, або ріст визначається безпосередньо в мед. кабінеті школи. Розсадження проводиться також з урахуванням індивідуального стану зору й слуху кожної дитини.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Висота столярного верстата визначається в такий спосіб. Учень стає боком до верстата й кладе на нього долоня, якщо не відбувається згинання в ліктьовому суглобі, те даний верстат пасує цьому учневі. Лещата підбирають таким чином, що б при постановки ліктя на лещата, пальці стосувалися підборіддя.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Конструкція меблів.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lang w:val="uk-UA" w:eastAsia="ru-RU"/>
        </w:rPr>
        <w:t>Парти.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В останні десятиліття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випуськаються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роздільно парта й стілець до неї, що має свої плюси (більше легка перестановка, можливість індивідуального підбора стола й стільця, особливо для одномісних парт) і мінуси (можливість неправильної посадки) . Розміри парт і стільців представлені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 </w:t>
      </w:r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Т</w:t>
      </w:r>
      <w:proofErr w:type="spellEnd"/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 xml:space="preserve">аб. 2 і </w:t>
      </w:r>
      <w:proofErr w:type="spellStart"/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таб</w:t>
      </w:r>
      <w:proofErr w:type="spellEnd"/>
      <w:r w:rsidRPr="00743324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. 3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 додатка відповідно. Висота сидіння стільця – довжина гомілки плюс 1 – 2 див на каблук. Ширина сидіння – величина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distantia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bitrochanterica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плюс 3 – 4 див, глибина сидіння 2/3 – 3/4 довжини стегна. Відстань по вертикалі між заднім краєм кришки стола й сидінням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називається </w:t>
      </w:r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Дифференцией</w:t>
      </w:r>
      <w:proofErr w:type="spellEnd"/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 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(довжина ліктя плюс 2 – 2,5 див) – характеризує взаємне розташування стола й стільця у вертикальній площині; відстань між переднім краєм стільця й вертикальною проекцією заднього краю стола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називається </w:t>
      </w:r>
      <w:proofErr w:type="spellEnd"/>
      <w:r w:rsidRPr="00743324">
        <w:rPr>
          <w:rFonts w:ascii="inherit" w:eastAsia="Times New Roman" w:hAnsi="inherit" w:cs="Arial"/>
          <w:i/>
          <w:iCs/>
          <w:color w:val="222222"/>
          <w:sz w:val="21"/>
          <w:szCs w:val="21"/>
          <w:lang w:val="uk-UA" w:eastAsia="ru-RU"/>
        </w:rPr>
        <w:t>Дистанцією </w:t>
      </w:r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Й характеризує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взаиморасположение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стола й стільця в горизонтальній площині. Дистанція може бути нульовий (край стільця й проекції заднього краю стола збігаються) , позитивної (проекція лежить поза площиною стільця) і негативної (проекція перебуває на площині сидіння) ; але саме останнє розташування спонукує учня до правильної посадки з опорою на спинку. Дослідження показали, що оптимальна дистанція – 3 – 5 див. Поверхня кришки стола повинна бути матової й не давати </w:t>
      </w:r>
      <w:proofErr w:type="spellStart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відблиськів</w:t>
      </w:r>
      <w:proofErr w:type="spellEnd"/>
      <w:r w:rsidRPr="00743324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, при коефіцієнті відбиття 35-55%.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743324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lang w:val="uk-UA" w:eastAsia="ru-RU"/>
        </w:rPr>
        <w:t>Класна дошка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Розрізняють два основних типи класних дощок – настінні й пересувні. Основні гігієнічні вимоги, пропоновані до дошки – полегшення зорової роботи школярів. Колір покриття дощок – зелений, темно-коричневий, матово-чорний (коефіцієнт відбиття не менш 80%) . Найбільше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физиологичним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є темно-зелений колір у сполученні з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яськраво-жовтим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кольором мела. Для кабінетів креслення рекомендується використовувати дошки із чорним покриттям з використанням білої крейди. Покриттям для дощок служать різні сорти лінолеуму, але </w:t>
      </w: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lastRenderedPageBreak/>
        <w:t xml:space="preserve">останнім часом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випуськаються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дошки з можливістю використання допомога на магнітах (тонкошарова сталь, покрита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стеклоемалью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,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ськлокерамікою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, синтетичними плівками або фарбами) . Для запобігання забруднення підлоги крейдою до дошки кріпиться лоток, використовуваної також для зберігання мела. У перших 4-х класах дошку варто встановлювати так, щоб нижній край перебував на висоті 80-85 см., а в старших класах – на висоті 90-95 см. Пересувні дошки розміщають таким чином, щоб вони не відсвічували й бажано, щоб не загороджували основну дошку. Дошки протирають вологими дошками або губками, змоченими в теплій воді.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uk-UA" w:eastAsia="ru-RU"/>
        </w:rPr>
        <w:t>Креслярські столи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Креслярськими столами обладнаються кабінети креслення в спеціалізованих школах, звичайно це столи зі змінюваним нахилом кришки; при нахилі в 30° – для креслення, а при 60° для малювання.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uk-UA" w:eastAsia="ru-RU"/>
        </w:rPr>
        <w:t>Лабораторні меблі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Для встаткування фізичних і хімічних лабораторій призначаються лабораторні столи (ДЕРЖСТАНДАРТ 18314-73 “Столи учнівські, лабораторні. Типи й основні розміри.” ) , демонстраційні столи, витяжні шафи. Робоча поверхня стола на один учня – не менш 120&amp;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acute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; 60 див. Виготовляють столи трьох груп: В – для росту 145-160 см; Г – 160-175 см; Д – для росту понад 175 див.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uk-UA" w:eastAsia="ru-RU"/>
        </w:rPr>
        <w:t>Меблі в майстернях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Шкільні майстерні, крім різноманітних верстатів, обладнаються верстатами з лещатами. Для профілактики порушення фізичного розвитку (у вигляді погіршення постави й зори й ін.) необхідно враховувати ріст що вчиться, а також його фізіологічне положення при роботі (див. вище) . Для індивідуального підбора верстата й верстата використовують лавочки й підставки.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uk-UA" w:eastAsia="ru-RU"/>
        </w:rPr>
        <w:t>Меблі їдалень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У них використовують обідні столи полегшеної конструкції, що легко миються, з табуретками, що висуваються. Ніжки столів роблять зі зварених труб, на кінці яких одягають пластикові наконечники.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uk-UA" w:eastAsia="ru-RU"/>
        </w:rPr>
        <w:t>Меблі комп’ютерних класів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Використовуються спеціально переустатковані парти зі збільшеною поверхнею кришки стола, або особливі столи для комп’ютерів. Як сидіння рекомендується використовувати спеціально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ськонструйовані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обертові крісла або стільці з більшим нахилом спинки а також валиком у поперековій області, тому що сама раціональна поза – це з нахилом небагато назад корпуса для меншого стомлення очей і спини.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color w:val="222222"/>
          <w:sz w:val="21"/>
          <w:szCs w:val="21"/>
          <w:lang w:val="uk-UA" w:eastAsia="ru-RU"/>
        </w:rPr>
        <w:t>  ДОДАТОК Таблиця 2 Столи учнівські. Типи й функціональні розміри (ДЕРЖСТАНДАРТ 11015-77)</w:t>
      </w:r>
    </w:p>
    <w:tbl>
      <w:tblPr>
        <w:tblW w:w="959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779"/>
        <w:gridCol w:w="933"/>
        <w:gridCol w:w="933"/>
        <w:gridCol w:w="933"/>
        <w:gridCol w:w="948"/>
      </w:tblGrid>
      <w:tr w:rsidR="00743324" w:rsidRPr="00743324" w:rsidTr="00743324">
        <w:trPr>
          <w:gridAfter w:val="4"/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Розміри стола групи, мм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Найменування показника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Д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 xml:space="preserve">Довжина кришки стола: одномісного </w:t>
            </w: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двомісного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  600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 xml:space="preserve">  600 </w:t>
            </w: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 xml:space="preserve">  600 </w:t>
            </w: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 xml:space="preserve">  600 </w:t>
            </w: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 xml:space="preserve">  600 </w:t>
            </w: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1200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Ширина кришки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450-500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450-500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450-500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450-500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450-500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Висота стола з боку сидячого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780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Відстань від заднього краю стола до поглиблення для ручки, не менш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400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Відстань від заднього краю стола до виступаючих конструкцій перед коліньми, не менш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340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Звис даху по ширині, не більше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Відстань по вертикалі від підлоги до виступаючих конструкцій над коліньми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690</w:t>
            </w:r>
          </w:p>
        </w:tc>
      </w:tr>
    </w:tbl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color w:val="222222"/>
          <w:sz w:val="21"/>
          <w:szCs w:val="21"/>
          <w:lang w:val="uk-UA" w:eastAsia="ru-RU"/>
        </w:rPr>
        <w:t>Таблиця 3 Стільці учнівські. Типи й функціональні розміри (ДЕРЖСТАНДАРТ 11016-77)</w:t>
      </w:r>
    </w:p>
    <w:tbl>
      <w:tblPr>
        <w:tblW w:w="998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2658"/>
        <w:gridCol w:w="951"/>
        <w:gridCol w:w="951"/>
        <w:gridCol w:w="951"/>
        <w:gridCol w:w="966"/>
      </w:tblGrid>
      <w:tr w:rsidR="00743324" w:rsidRPr="00743324" w:rsidTr="00743324">
        <w:trPr>
          <w:gridAfter w:val="4"/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Розміри стільців групи, мм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Найменування показника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Д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Висота переднього краю сидіння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480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Ширина сидіння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380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Глибина сидіння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380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Висота нижнього краю спинки над сидінням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180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Висота спинки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60-120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70-135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80-150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90-150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100-180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Ширина спинки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340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Радіус вигину переднього краю сидіння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20-50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Радіус вигину спинки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80-100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Кут нахилу сидіння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0-3</w:t>
            </w:r>
          </w:p>
        </w:tc>
      </w:tr>
      <w:tr w:rsidR="00743324" w:rsidRPr="00743324" w:rsidTr="00743324">
        <w:trPr>
          <w:tblCellSpacing w:w="15" w:type="dxa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lastRenderedPageBreak/>
              <w:t>Кут нахилу спинки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102-108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102-108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102-108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102-108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43324" w:rsidRPr="00743324" w:rsidRDefault="00743324" w:rsidP="00743324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</w:pPr>
            <w:r w:rsidRPr="00743324">
              <w:rPr>
                <w:rFonts w:ascii="inherit" w:eastAsia="Times New Roman" w:hAnsi="inherit" w:cs="Arial"/>
                <w:color w:val="222222"/>
                <w:sz w:val="21"/>
                <w:szCs w:val="21"/>
                <w:lang w:val="uk-UA" w:eastAsia="ru-RU"/>
              </w:rPr>
              <w:t>102-108</w:t>
            </w:r>
          </w:p>
        </w:tc>
      </w:tr>
    </w:tbl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b/>
          <w:bCs/>
          <w:color w:val="222222"/>
          <w:sz w:val="21"/>
          <w:szCs w:val="21"/>
          <w:lang w:val="uk-UA" w:eastAsia="ru-RU"/>
        </w:rPr>
        <w:t>СПИСОК ЛІТЕРАТУРИ Й МАТЕРІАЛІВ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Здровохранение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Казахстану: журнал № 3 1986 р. \ И. П.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Петрище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Спосіб визначення груп меблів нових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Дст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Гігієна: підручник Р. Д.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Габович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, С. С. Познанський, Г. Х.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Шахбазян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. М: “Медицина” 1971 р.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Гігієна дітей і підлітків: підручник В. Н.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Кардашенко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, Е. П.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Стромськая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 й ін. М.: Медицина, 1988 р.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Загальна гігієна: підручник Г. И. Румянцев, Е. П. Вишневська, Т. А. Козлова. М.: Медицина, 1985 р.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 xml:space="preserve">Особливості фізіології дітей: </w:t>
      </w:r>
      <w:proofErr w:type="spellStart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уч</w:t>
      </w:r>
      <w:proofErr w:type="spellEnd"/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. посібник за редакцією проф. В. М. Смирнова. М.: 1993 р.</w:t>
      </w:r>
    </w:p>
    <w:p w:rsidR="00743324" w:rsidRPr="00743324" w:rsidRDefault="00743324" w:rsidP="0074332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</w:pPr>
      <w:r w:rsidRPr="00743324">
        <w:rPr>
          <w:rFonts w:ascii="Arial" w:eastAsia="Times New Roman" w:hAnsi="Arial" w:cs="Arial"/>
          <w:color w:val="222222"/>
          <w:sz w:val="21"/>
          <w:szCs w:val="21"/>
          <w:lang w:val="uk-UA" w:eastAsia="ru-RU"/>
        </w:rPr>
        <w:t>Лекції за курсом гігієни</w:t>
      </w:r>
    </w:p>
    <w:p w:rsidR="0001155E" w:rsidRPr="00743324" w:rsidRDefault="0001155E" w:rsidP="00743324">
      <w:pPr>
        <w:rPr>
          <w:lang w:val="uk-UA"/>
        </w:rPr>
      </w:pPr>
    </w:p>
    <w:sectPr w:rsidR="0001155E" w:rsidRPr="0074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7"/>
    <w:rsid w:val="0001155E"/>
    <w:rsid w:val="00743324"/>
    <w:rsid w:val="00C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2015-09-11T18:09:00Z</dcterms:created>
  <dcterms:modified xsi:type="dcterms:W3CDTF">2015-09-11T18:11:00Z</dcterms:modified>
</cp:coreProperties>
</file>